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46D59DC2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22F87">
        <w:rPr>
          <w:bCs/>
          <w:noProof w:val="0"/>
          <w:sz w:val="24"/>
          <w:szCs w:val="24"/>
        </w:rPr>
        <w:t>9 bis</w:t>
      </w:r>
      <w:r w:rsidRPr="005A5862">
        <w:rPr>
          <w:bCs/>
          <w:noProof w:val="0"/>
          <w:sz w:val="24"/>
          <w:szCs w:val="24"/>
        </w:rPr>
        <w:tab/>
      </w:r>
      <w:r w:rsidR="00B62547" w:rsidRPr="00B62547">
        <w:rPr>
          <w:bCs/>
          <w:noProof w:val="0"/>
          <w:sz w:val="24"/>
          <w:szCs w:val="24"/>
        </w:rPr>
        <w:t>R2-2</w:t>
      </w:r>
      <w:r w:rsidR="003C65A2">
        <w:rPr>
          <w:bCs/>
          <w:noProof w:val="0"/>
          <w:sz w:val="24"/>
          <w:szCs w:val="24"/>
        </w:rPr>
        <w:t>5</w:t>
      </w:r>
      <w:r w:rsidR="001A62BF" w:rsidRPr="001A62BF">
        <w:rPr>
          <w:bCs/>
          <w:noProof w:val="0"/>
          <w:sz w:val="24"/>
          <w:szCs w:val="24"/>
        </w:rPr>
        <w:t>0</w:t>
      </w:r>
      <w:r w:rsidR="00B02123">
        <w:rPr>
          <w:bCs/>
          <w:noProof w:val="0"/>
          <w:sz w:val="24"/>
          <w:szCs w:val="24"/>
        </w:rPr>
        <w:t>1</w:t>
      </w:r>
      <w:r w:rsidR="00A05166">
        <w:rPr>
          <w:bCs/>
          <w:noProof w:val="0"/>
          <w:sz w:val="24"/>
          <w:szCs w:val="24"/>
        </w:rPr>
        <w:t>978</w:t>
      </w:r>
    </w:p>
    <w:p w14:paraId="3723E1D3" w14:textId="1FDA22E5" w:rsidR="005432D9" w:rsidRPr="00DE28DE" w:rsidRDefault="00022F87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en-US" w:eastAsia="zh-CN"/>
        </w:rPr>
      </w:pPr>
      <w:r w:rsidRPr="00DE28DE">
        <w:rPr>
          <w:sz w:val="24"/>
          <w:lang w:val="en-US"/>
        </w:rPr>
        <w:t>Wuhan</w:t>
      </w:r>
      <w:r w:rsidR="00541A65" w:rsidRPr="00DE28DE">
        <w:rPr>
          <w:sz w:val="24"/>
          <w:lang w:val="en-US"/>
        </w:rPr>
        <w:t xml:space="preserve">, </w:t>
      </w:r>
      <w:r w:rsidRPr="00DE28DE">
        <w:rPr>
          <w:sz w:val="24"/>
          <w:lang w:val="en-US"/>
        </w:rPr>
        <w:t xml:space="preserve">China </w:t>
      </w:r>
      <w:r w:rsidR="00541A65" w:rsidRPr="00DE28DE">
        <w:rPr>
          <w:sz w:val="24"/>
          <w:lang w:val="en-US"/>
        </w:rPr>
        <w:t xml:space="preserve">, </w:t>
      </w:r>
      <w:r w:rsidR="00760704" w:rsidRPr="00DE28DE">
        <w:rPr>
          <w:sz w:val="24"/>
          <w:lang w:val="en-US"/>
        </w:rPr>
        <w:t>7-11 April 2025</w:t>
      </w:r>
      <w:r w:rsidR="00163A64" w:rsidRPr="00DE28DE">
        <w:rPr>
          <w:sz w:val="24"/>
          <w:lang w:val="en-US"/>
        </w:rPr>
        <w:tab/>
      </w:r>
      <w:r w:rsidR="00541A65" w:rsidRPr="00DE28DE">
        <w:rPr>
          <w:sz w:val="24"/>
          <w:lang w:val="en-US"/>
        </w:rPr>
        <w:tab/>
      </w:r>
    </w:p>
    <w:p w14:paraId="403CB9C0" w14:textId="77777777" w:rsidR="00A209D6" w:rsidRPr="00DE28DE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0D04DE0E" w14:textId="41521735" w:rsidR="008B549E" w:rsidRPr="00DE28DE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DE28DE">
        <w:rPr>
          <w:rFonts w:cs="Arial"/>
          <w:b/>
          <w:bCs/>
          <w:sz w:val="24"/>
          <w:lang w:val="en-US"/>
        </w:rPr>
        <w:t>Agenda item:</w:t>
      </w:r>
      <w:r w:rsidRPr="00DE28DE">
        <w:rPr>
          <w:rFonts w:cs="Arial"/>
          <w:b/>
          <w:bCs/>
          <w:sz w:val="24"/>
          <w:lang w:val="en-US"/>
        </w:rPr>
        <w:tab/>
      </w:r>
      <w:r w:rsidR="00047066" w:rsidRPr="00DE28DE">
        <w:rPr>
          <w:rFonts w:cs="Arial"/>
          <w:b/>
          <w:bCs/>
          <w:sz w:val="24"/>
          <w:lang w:val="en-US" w:eastAsia="ja-JP"/>
        </w:rPr>
        <w:t>8.1.</w:t>
      </w:r>
      <w:r w:rsidR="00DE28DE" w:rsidRPr="00DE28DE">
        <w:rPr>
          <w:rFonts w:cs="Arial"/>
          <w:b/>
          <w:bCs/>
          <w:sz w:val="24"/>
          <w:lang w:val="en-US" w:eastAsia="ja-JP"/>
        </w:rPr>
        <w:t>4</w:t>
      </w:r>
    </w:p>
    <w:p w14:paraId="1A25506E" w14:textId="114EEC59" w:rsidR="009406B1" w:rsidRDefault="008B549E" w:rsidP="009406B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52C44">
        <w:rPr>
          <w:rFonts w:ascii="Arial" w:hAnsi="Arial" w:cs="Arial"/>
          <w:b/>
          <w:bCs/>
          <w:sz w:val="24"/>
          <w:lang w:val="en-US"/>
        </w:rPr>
        <w:t>Source:</w:t>
      </w:r>
      <w:r w:rsidRPr="00052C44">
        <w:rPr>
          <w:rFonts w:ascii="Arial" w:hAnsi="Arial" w:cs="Arial"/>
          <w:b/>
          <w:bCs/>
          <w:sz w:val="24"/>
          <w:lang w:val="en-US"/>
        </w:rPr>
        <w:tab/>
      </w:r>
      <w:bookmarkStart w:id="0" w:name="_Hlk189661016"/>
      <w:bookmarkStart w:id="1" w:name="_Hlk189659401"/>
      <w:r w:rsidR="00047066" w:rsidRPr="00052C44">
        <w:rPr>
          <w:rFonts w:ascii="Arial" w:hAnsi="Arial" w:cs="Arial"/>
          <w:b/>
          <w:bCs/>
          <w:sz w:val="24"/>
          <w:lang w:val="en-US"/>
        </w:rPr>
        <w:t>T-Mobile US</w:t>
      </w:r>
      <w:r w:rsidR="00357EF2" w:rsidRPr="00052C44">
        <w:rPr>
          <w:rFonts w:ascii="Arial" w:hAnsi="Arial" w:cs="Arial"/>
          <w:b/>
          <w:bCs/>
          <w:sz w:val="24"/>
          <w:lang w:val="en-US"/>
        </w:rPr>
        <w:t>A</w:t>
      </w:r>
      <w:bookmarkEnd w:id="0"/>
      <w:bookmarkEnd w:id="1"/>
    </w:p>
    <w:p w14:paraId="16C775DD" w14:textId="2492431C" w:rsidR="008B549E" w:rsidRDefault="008B549E" w:rsidP="009406B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0A86">
        <w:rPr>
          <w:rFonts w:ascii="Arial" w:hAnsi="Arial" w:cs="Arial"/>
          <w:b/>
          <w:bCs/>
          <w:sz w:val="24"/>
        </w:rPr>
        <w:t>Performance metrics / KPI’s for UE sided data collection</w:t>
      </w:r>
    </w:p>
    <w:p w14:paraId="7D015DD9" w14:textId="3FEED93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47066">
        <w:rPr>
          <w:rFonts w:ascii="Arial" w:hAnsi="Arial" w:cs="Arial"/>
          <w:b/>
          <w:bCs/>
          <w:sz w:val="24"/>
        </w:rPr>
        <w:t>NR_AIML_air</w:t>
      </w:r>
      <w:proofErr w:type="spellEnd"/>
      <w:r w:rsidR="00047066">
        <w:rPr>
          <w:rFonts w:ascii="Arial" w:hAnsi="Arial" w:cs="Arial"/>
          <w:b/>
          <w:bCs/>
          <w:sz w:val="24"/>
        </w:rPr>
        <w:t>-Core – Release 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7CC3EA49" w:rsidR="008B549E" w:rsidRDefault="00274665" w:rsidP="008B549E">
      <w:r>
        <w:t xml:space="preserve">This paper proposes a set of </w:t>
      </w:r>
      <w:r w:rsidR="002F4179">
        <w:t>performance</w:t>
      </w:r>
      <w:r>
        <w:t xml:space="preserve"> metrics /KPI’s that </w:t>
      </w:r>
      <w:r w:rsidR="00C34C4C">
        <w:t xml:space="preserve">form the basis of data collected by the UE for </w:t>
      </w:r>
      <w:r w:rsidR="00FA4CB3">
        <w:t xml:space="preserve">offline </w:t>
      </w:r>
      <w:r w:rsidR="002F4179">
        <w:t>AI/ML model training.</w:t>
      </w:r>
      <w:r w:rsidR="00FA4CB3">
        <w:t xml:space="preserve"> 3GPP is developing a framework for AI/ML data collection, the </w:t>
      </w:r>
      <w:r w:rsidR="00594A46">
        <w:t>three</w:t>
      </w:r>
      <w:r w:rsidR="00740691">
        <w:t xml:space="preserve"> use cases developed in R19 are just </w:t>
      </w:r>
      <w:r w:rsidR="00D650C4">
        <w:t>t</w:t>
      </w:r>
      <w:r w:rsidR="00740691">
        <w:t xml:space="preserve">he beginning </w:t>
      </w:r>
      <w:r w:rsidR="00D650C4">
        <w:t xml:space="preserve">of a framework to support AI for RAN.  </w:t>
      </w:r>
      <w:r w:rsidR="002F4179">
        <w:t xml:space="preserve"> </w:t>
      </w:r>
      <w:r w:rsidR="00D40B20">
        <w:t xml:space="preserve">The goal is </w:t>
      </w:r>
      <w:r w:rsidR="006D4853">
        <w:t xml:space="preserve">to </w:t>
      </w:r>
      <w:r w:rsidR="00D40B20">
        <w:t xml:space="preserve">create a robust </w:t>
      </w:r>
      <w:r w:rsidR="00644AF2">
        <w:t xml:space="preserve">data lake with many different elements that enable companies to </w:t>
      </w:r>
      <w:r w:rsidR="006D4853">
        <w:t xml:space="preserve">come up with innovative </w:t>
      </w:r>
      <w:r w:rsidR="00831D51">
        <w:t xml:space="preserve">AI/ML </w:t>
      </w:r>
      <w:r w:rsidR="006D4853">
        <w:t xml:space="preserve">solutions to problems. </w:t>
      </w:r>
      <w:r w:rsidR="00467CBC">
        <w:t>Layer 1 and Layer 2 data is but a piece of the data lake</w:t>
      </w:r>
      <w:r w:rsidR="00B4234A">
        <w:t xml:space="preserve">, there are other attributes available to operators that </w:t>
      </w:r>
      <w:r w:rsidR="00391834">
        <w:t xml:space="preserve">can </w:t>
      </w:r>
      <w:r w:rsidR="00855221">
        <w:t>further</w:t>
      </w:r>
      <w:r w:rsidR="00391834">
        <w:t xml:space="preserve"> enhance AI/ML models running on the </w:t>
      </w:r>
      <w:r w:rsidR="00855221">
        <w:t xml:space="preserve">RAN. </w:t>
      </w:r>
      <w:r w:rsidR="006D4853">
        <w:t xml:space="preserve"> </w:t>
      </w:r>
    </w:p>
    <w:p w14:paraId="2F0575B0" w14:textId="43085D33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EC62B6">
        <w:t>Discussion</w:t>
      </w:r>
    </w:p>
    <w:p w14:paraId="0841A6C1" w14:textId="1BD4E73C" w:rsidR="00594A46" w:rsidRDefault="003170CB" w:rsidP="00594A46">
      <w:r>
        <w:t xml:space="preserve">One of the challenges that RAN2 has faced is the lack of clarity on the type and scope of the data to be collected. Companies have expressed concerns that the </w:t>
      </w:r>
      <w:r w:rsidR="004E55DB">
        <w:t xml:space="preserve">3GPP </w:t>
      </w:r>
      <w:r>
        <w:t xml:space="preserve">process to </w:t>
      </w:r>
      <w:r w:rsidR="008A7735">
        <w:t xml:space="preserve">add/change/ modify the </w:t>
      </w:r>
      <w:r w:rsidR="004E55DB">
        <w:t xml:space="preserve">performance metrics / KPI’s is </w:t>
      </w:r>
      <w:proofErr w:type="spellStart"/>
      <w:r w:rsidR="004E55DB">
        <w:t>to</w:t>
      </w:r>
      <w:proofErr w:type="spellEnd"/>
      <w:r w:rsidR="004E55DB">
        <w:t xml:space="preserve"> burdensome and therefor the focus should be on developing standardized containers. </w:t>
      </w:r>
      <w:r w:rsidR="0015576F">
        <w:t>We think the middle ground is to develop a robust set of standardized performance metric</w:t>
      </w:r>
      <w:r w:rsidR="00F063CF">
        <w:t xml:space="preserve">s from the beginning which </w:t>
      </w:r>
      <w:r w:rsidR="00E95028">
        <w:t xml:space="preserve">relegates information sent in </w:t>
      </w:r>
      <w:r w:rsidR="000F48D4">
        <w:t>the</w:t>
      </w:r>
      <w:r w:rsidR="00E95028">
        <w:t xml:space="preserve"> containers to </w:t>
      </w:r>
      <w:r w:rsidR="000F48D4">
        <w:t>proprietary</w:t>
      </w:r>
      <w:r w:rsidR="00E95028">
        <w:t xml:space="preserve"> information about </w:t>
      </w:r>
      <w:r w:rsidR="000F48D4">
        <w:t>a single vendors implementation</w:t>
      </w:r>
      <w:r w:rsidR="00976E09">
        <w:t xml:space="preserve">. </w:t>
      </w:r>
      <w:r w:rsidR="00B36994">
        <w:t xml:space="preserve">A </w:t>
      </w:r>
      <w:r w:rsidR="00976E09">
        <w:t>Robust standard</w:t>
      </w:r>
      <w:r w:rsidR="000C6903">
        <w:t xml:space="preserve">ized </w:t>
      </w:r>
      <w:r w:rsidR="00B36994">
        <w:t xml:space="preserve">performance metrics/KPI’s </w:t>
      </w:r>
      <w:r w:rsidR="00086B80">
        <w:t xml:space="preserve">also reduces the need for future metrics which address the process issue raised by vendors. If we only </w:t>
      </w:r>
      <w:proofErr w:type="gramStart"/>
      <w:r w:rsidR="00086B80">
        <w:t>have to</w:t>
      </w:r>
      <w:proofErr w:type="gramEnd"/>
      <w:r w:rsidR="005909EC">
        <w:t xml:space="preserve"> modify the standard </w:t>
      </w:r>
      <w:r w:rsidR="00086B80">
        <w:t xml:space="preserve">occasionally then the burden to add other metrics is small. </w:t>
      </w:r>
    </w:p>
    <w:p w14:paraId="7B040A05" w14:textId="1094D1A3" w:rsidR="00640AD4" w:rsidRPr="00416131" w:rsidRDefault="007523FD" w:rsidP="00416131">
      <w:pPr>
        <w:rPr>
          <w:rStyle w:val="BookTitle"/>
        </w:rPr>
      </w:pPr>
      <w:r w:rsidRPr="00416131">
        <w:rPr>
          <w:rStyle w:val="BookTitle"/>
        </w:rPr>
        <w:t>O</w:t>
      </w:r>
      <w:r w:rsidR="00830447" w:rsidRPr="00416131">
        <w:rPr>
          <w:rStyle w:val="BookTitle"/>
        </w:rPr>
        <w:t xml:space="preserve">bservation 1 – The lack of UE sided data </w:t>
      </w:r>
      <w:r w:rsidR="0029152C">
        <w:rPr>
          <w:rStyle w:val="BookTitle"/>
        </w:rPr>
        <w:t>p</w:t>
      </w:r>
      <w:r w:rsidR="006E38C2">
        <w:rPr>
          <w:rStyle w:val="BookTitle"/>
        </w:rPr>
        <w:t xml:space="preserve">erformance metrics/KPI’s </w:t>
      </w:r>
      <w:r w:rsidR="00830447" w:rsidRPr="00416131">
        <w:rPr>
          <w:rStyle w:val="BookTitle"/>
        </w:rPr>
        <w:t xml:space="preserve">has slowed </w:t>
      </w:r>
      <w:r w:rsidR="00640AD4" w:rsidRPr="00416131">
        <w:rPr>
          <w:rStyle w:val="BookTitle"/>
        </w:rPr>
        <w:t>UE sided data collection framework</w:t>
      </w:r>
    </w:p>
    <w:p w14:paraId="0F8DB2D3" w14:textId="11AF7472" w:rsidR="00640AD4" w:rsidRPr="00416131" w:rsidRDefault="00640AD4" w:rsidP="00416131">
      <w:pPr>
        <w:rPr>
          <w:rStyle w:val="BookTitle"/>
        </w:rPr>
      </w:pPr>
      <w:r w:rsidRPr="00416131">
        <w:rPr>
          <w:rStyle w:val="BookTitle"/>
        </w:rPr>
        <w:t xml:space="preserve">Observation 2 </w:t>
      </w:r>
      <w:r w:rsidR="006E38C2" w:rsidRPr="00416131">
        <w:rPr>
          <w:rStyle w:val="BookTitle"/>
        </w:rPr>
        <w:t>- Vendors</w:t>
      </w:r>
      <w:r w:rsidR="00361DEF" w:rsidRPr="00416131">
        <w:rPr>
          <w:rStyle w:val="BookTitle"/>
        </w:rPr>
        <w:t xml:space="preserve"> are concerned that 3GPP process </w:t>
      </w:r>
      <w:r w:rsidR="00B51767">
        <w:rPr>
          <w:rStyle w:val="BookTitle"/>
        </w:rPr>
        <w:t>is</w:t>
      </w:r>
      <w:r w:rsidR="00361DEF" w:rsidRPr="00416131">
        <w:rPr>
          <w:rStyle w:val="BookTitle"/>
        </w:rPr>
        <w:t xml:space="preserve"> </w:t>
      </w:r>
      <w:r w:rsidR="00EE6235" w:rsidRPr="00416131">
        <w:rPr>
          <w:rStyle w:val="BookTitle"/>
        </w:rPr>
        <w:t>too</w:t>
      </w:r>
      <w:r w:rsidR="00361DEF" w:rsidRPr="00416131">
        <w:rPr>
          <w:rStyle w:val="BookTitle"/>
        </w:rPr>
        <w:t xml:space="preserve"> </w:t>
      </w:r>
      <w:r w:rsidR="00EE6235" w:rsidRPr="00416131">
        <w:rPr>
          <w:rStyle w:val="BookTitle"/>
        </w:rPr>
        <w:t>cumbersome</w:t>
      </w:r>
      <w:r w:rsidR="00B51767">
        <w:rPr>
          <w:rStyle w:val="BookTitle"/>
        </w:rPr>
        <w:t xml:space="preserve"> to add new KPI’s </w:t>
      </w:r>
      <w:r w:rsidR="00EE6235" w:rsidRPr="00416131">
        <w:rPr>
          <w:rStyle w:val="BookTitle"/>
        </w:rPr>
        <w:t xml:space="preserve"> </w:t>
      </w:r>
    </w:p>
    <w:p w14:paraId="54D974D6" w14:textId="2852DE75" w:rsidR="00F8221F" w:rsidRPr="00416131" w:rsidRDefault="00F8221F" w:rsidP="00F8221F">
      <w:pPr>
        <w:rPr>
          <w:rStyle w:val="BookTitle"/>
        </w:rPr>
      </w:pPr>
      <w:r w:rsidRPr="00416131">
        <w:rPr>
          <w:rStyle w:val="BookTitle"/>
        </w:rPr>
        <w:t xml:space="preserve">Observation 3 - A Robust standardized </w:t>
      </w:r>
      <w:r w:rsidR="00E52C63">
        <w:rPr>
          <w:rStyle w:val="BookTitle"/>
        </w:rPr>
        <w:t xml:space="preserve">set </w:t>
      </w:r>
      <w:r w:rsidRPr="00416131">
        <w:rPr>
          <w:rStyle w:val="BookTitle"/>
        </w:rPr>
        <w:t>performance metrics/KPI’s also reduces the need for future metrics which address</w:t>
      </w:r>
      <w:r w:rsidR="00416131" w:rsidRPr="00416131">
        <w:rPr>
          <w:rStyle w:val="BookTitle"/>
        </w:rPr>
        <w:t xml:space="preserve">es </w:t>
      </w:r>
      <w:r w:rsidRPr="00416131">
        <w:rPr>
          <w:rStyle w:val="BookTitle"/>
        </w:rPr>
        <w:t>the process issue raised by vendors</w:t>
      </w:r>
    </w:p>
    <w:p w14:paraId="29C9352E" w14:textId="1899BE77" w:rsidR="00EC409B" w:rsidRDefault="0002357D" w:rsidP="00594A46">
      <w:r>
        <w:t xml:space="preserve">It is also important to </w:t>
      </w:r>
      <w:r w:rsidR="00C9100C">
        <w:t>consider</w:t>
      </w:r>
      <w:r>
        <w:t xml:space="preserve"> the practicality of collect</w:t>
      </w:r>
      <w:r w:rsidR="00BA114E">
        <w:t xml:space="preserve">ing </w:t>
      </w:r>
      <w:r>
        <w:t>each of the performance met</w:t>
      </w:r>
      <w:r w:rsidR="009038A3">
        <w:t>rics/KPI’s. To that end we surveyed drive test equipment vendors and came up with 19</w:t>
      </w:r>
      <w:r w:rsidR="00D84F61">
        <w:t>2</w:t>
      </w:r>
      <w:r w:rsidR="009038A3">
        <w:t xml:space="preserve"> different </w:t>
      </w:r>
      <w:r w:rsidR="00F80E94">
        <w:t xml:space="preserve">performance metrics that </w:t>
      </w:r>
      <w:r w:rsidR="00CD490E">
        <w:t>are</w:t>
      </w:r>
      <w:r w:rsidR="00F80E94">
        <w:t xml:space="preserve"> currently being collected </w:t>
      </w:r>
      <w:r w:rsidR="00DA7291">
        <w:t xml:space="preserve">using commercially available </w:t>
      </w:r>
      <w:r w:rsidR="00CD490E">
        <w:t xml:space="preserve">UE’s and </w:t>
      </w:r>
      <w:r w:rsidR="00DA7291">
        <w:t xml:space="preserve">drive test equipment. The categories consist of </w:t>
      </w:r>
      <w:r w:rsidR="005C4E3E">
        <w:t xml:space="preserve">general information </w:t>
      </w:r>
      <w:r w:rsidR="001D269C">
        <w:t>(</w:t>
      </w:r>
      <w:r w:rsidR="005C4E3E">
        <w:t>time, date and location</w:t>
      </w:r>
      <w:r w:rsidR="001D269C">
        <w:t>)</w:t>
      </w:r>
      <w:r w:rsidR="005C4E3E">
        <w:t xml:space="preserve">, </w:t>
      </w:r>
      <w:r w:rsidR="00BF7D56">
        <w:t>C</w:t>
      </w:r>
      <w:r w:rsidR="005C4E3E">
        <w:t xml:space="preserve">ell measurements, Serving cell information, </w:t>
      </w:r>
      <w:r w:rsidR="00BF7D56">
        <w:t>Physical Channel Information</w:t>
      </w:r>
      <w:r w:rsidR="00CB47EF">
        <w:t xml:space="preserve"> (for each serving cell). Link Ad</w:t>
      </w:r>
      <w:r w:rsidR="007F6EAD">
        <w:t xml:space="preserve">aptation (for each serving cell), </w:t>
      </w:r>
      <w:r w:rsidR="007D3C0A">
        <w:t xml:space="preserve">CSI information, RACH Parameters, Mobility Parameters, </w:t>
      </w:r>
      <w:r w:rsidR="00982D0B">
        <w:t xml:space="preserve">MAC (for each serving cell), RLC/PDCD/SDAP, </w:t>
      </w:r>
      <w:r w:rsidR="0093408B">
        <w:t>RRC information, Upper Layer information</w:t>
      </w:r>
      <w:r w:rsidR="006F442F">
        <w:t xml:space="preserve">.  </w:t>
      </w:r>
      <w:r w:rsidR="0093408B">
        <w:t xml:space="preserve"> </w:t>
      </w:r>
    </w:p>
    <w:p w14:paraId="5ED006CD" w14:textId="64BF7A3B" w:rsidR="0052656F" w:rsidRPr="003C62A8" w:rsidRDefault="0052656F" w:rsidP="00594A46">
      <w:pPr>
        <w:rPr>
          <w:rStyle w:val="BookTitle"/>
        </w:rPr>
      </w:pPr>
      <w:r w:rsidRPr="003C62A8">
        <w:rPr>
          <w:rStyle w:val="BookTitle"/>
        </w:rPr>
        <w:t xml:space="preserve">Proposal 1 – Adopt the list </w:t>
      </w:r>
      <w:r w:rsidR="0013269D" w:rsidRPr="003C62A8">
        <w:rPr>
          <w:rStyle w:val="BookTitle"/>
        </w:rPr>
        <w:t xml:space="preserve">performance metrics/KPI’s found in appendix </w:t>
      </w:r>
      <w:r w:rsidR="0043493A" w:rsidRPr="003C62A8">
        <w:rPr>
          <w:rStyle w:val="BookTitle"/>
        </w:rPr>
        <w:t>A</w:t>
      </w:r>
      <w:r w:rsidR="000960F3">
        <w:rPr>
          <w:rStyle w:val="BookTitle"/>
        </w:rPr>
        <w:t xml:space="preserve"> as the minimum set of KPI’s for </w:t>
      </w:r>
      <w:r w:rsidR="00DF473E">
        <w:rPr>
          <w:rStyle w:val="BookTitle"/>
        </w:rPr>
        <w:t xml:space="preserve">UE sided data collection. </w:t>
      </w:r>
    </w:p>
    <w:p w14:paraId="4EBBDBCD" w14:textId="77777777" w:rsidR="00FA0660" w:rsidRDefault="00067B01" w:rsidP="00194144">
      <w:r>
        <w:t>I</w:t>
      </w:r>
      <w:r w:rsidR="000C71C3">
        <w:t>f</w:t>
      </w:r>
      <w:r>
        <w:t xml:space="preserve"> drive test equipment vendors can extract this information </w:t>
      </w:r>
      <w:r w:rsidR="00A42C2A">
        <w:t xml:space="preserve">from commercially available UE’s with commercially </w:t>
      </w:r>
      <w:r w:rsidR="00375C3E">
        <w:t>available</w:t>
      </w:r>
      <w:r w:rsidR="00A42C2A">
        <w:t xml:space="preserve"> chipsets </w:t>
      </w:r>
      <w:r>
        <w:t xml:space="preserve">surely UE sided data collection </w:t>
      </w:r>
      <w:r w:rsidR="00F27BDF">
        <w:t>can</w:t>
      </w:r>
      <w:r w:rsidR="00A42C2A">
        <w:t xml:space="preserve"> </w:t>
      </w:r>
      <w:r>
        <w:t xml:space="preserve">collect the same information for offline training of </w:t>
      </w:r>
      <w:r w:rsidR="000C71C3">
        <w:t xml:space="preserve">AI/ML models. </w:t>
      </w:r>
      <w:r w:rsidR="00A71D04">
        <w:t>The presum</w:t>
      </w:r>
      <w:r w:rsidR="008C5AC2">
        <w:t xml:space="preserve">ption is that UE sided data collection doesn’t have the same processing power as drive test equipment and that there will be limitations on the </w:t>
      </w:r>
      <w:r w:rsidR="00E14D72">
        <w:t xml:space="preserve">number of </w:t>
      </w:r>
      <w:r w:rsidR="00F70E99">
        <w:t>simultaneous</w:t>
      </w:r>
      <w:r w:rsidR="00E14D72">
        <w:t xml:space="preserve"> KPI’s that can be collected during a period.  </w:t>
      </w:r>
    </w:p>
    <w:p w14:paraId="6E8F70DA" w14:textId="10B94F72" w:rsidR="00194144" w:rsidRDefault="005E46EA" w:rsidP="00194144">
      <w:r>
        <w:t>Operators</w:t>
      </w:r>
      <w:r w:rsidR="00861626">
        <w:t xml:space="preserve"> also have a requirement for controlling </w:t>
      </w:r>
      <w:r>
        <w:t xml:space="preserve">data </w:t>
      </w:r>
      <w:r w:rsidR="00861626">
        <w:t xml:space="preserve">transfer and the data collection, </w:t>
      </w:r>
      <w:r w:rsidR="00F84CC8">
        <w:t>it is expecte</w:t>
      </w:r>
      <w:r w:rsidR="00436B4F">
        <w:t>d</w:t>
      </w:r>
      <w:r w:rsidR="00F84CC8">
        <w:t xml:space="preserve"> that operators will have complete control over when</w:t>
      </w:r>
      <w:r w:rsidR="000B5FD0">
        <w:t xml:space="preserve">, where and how </w:t>
      </w:r>
      <w:r w:rsidR="001F3AC4">
        <w:t xml:space="preserve">the </w:t>
      </w:r>
      <w:proofErr w:type="gramStart"/>
      <w:r w:rsidR="00EC409B">
        <w:t>19</w:t>
      </w:r>
      <w:r w:rsidR="00D84F61">
        <w:t>2</w:t>
      </w:r>
      <w:r w:rsidR="005753E7">
        <w:t xml:space="preserve"> </w:t>
      </w:r>
      <w:r w:rsidR="00EC409B">
        <w:t>performance</w:t>
      </w:r>
      <w:proofErr w:type="gramEnd"/>
      <w:r w:rsidR="00DB0000">
        <w:t xml:space="preserve"> metrics </w:t>
      </w:r>
      <w:r w:rsidR="005753E7">
        <w:t>are</w:t>
      </w:r>
      <w:r w:rsidR="00B477DE">
        <w:t xml:space="preserve"> collected. </w:t>
      </w:r>
    </w:p>
    <w:p w14:paraId="6CC0FCC4" w14:textId="42472ED0" w:rsidR="00715656" w:rsidRDefault="006F5566" w:rsidP="00194144">
      <w:r>
        <w:t>From a signalling perspective it’s import</w:t>
      </w:r>
      <w:r w:rsidR="0025222A">
        <w:t>ant</w:t>
      </w:r>
      <w:r>
        <w:t xml:space="preserve"> that RAN2 develop a </w:t>
      </w:r>
      <w:r w:rsidR="001F3AC4">
        <w:t>management</w:t>
      </w:r>
      <w:r>
        <w:t xml:space="preserve"> framework that allow</w:t>
      </w:r>
      <w:r w:rsidR="003C62A8">
        <w:t>s</w:t>
      </w:r>
      <w:r>
        <w:t xml:space="preserve"> for the configuration</w:t>
      </w:r>
      <w:r w:rsidR="001F3AC4">
        <w:t xml:space="preserve"> of data collection and </w:t>
      </w:r>
      <w:r w:rsidR="001D74B4">
        <w:t xml:space="preserve">allows for the quick and easy addition of new metrics. </w:t>
      </w:r>
    </w:p>
    <w:p w14:paraId="5D9AF265" w14:textId="58511BD9" w:rsidR="003C62A8" w:rsidRPr="002D7527" w:rsidRDefault="00F03718" w:rsidP="00194144">
      <w:pPr>
        <w:rPr>
          <w:rStyle w:val="BookTitle"/>
        </w:rPr>
      </w:pPr>
      <w:r w:rsidRPr="002D7527">
        <w:rPr>
          <w:rStyle w:val="BookTitle"/>
        </w:rPr>
        <w:lastRenderedPageBreak/>
        <w:t xml:space="preserve">Proposal 2 – Develop signalling that allows operators to manage </w:t>
      </w:r>
      <w:r w:rsidR="007E428B" w:rsidRPr="002D7527">
        <w:rPr>
          <w:rStyle w:val="BookTitle"/>
        </w:rPr>
        <w:t>when, where and how any one of the 19</w:t>
      </w:r>
      <w:r w:rsidR="00D84F61">
        <w:rPr>
          <w:rStyle w:val="BookTitle"/>
        </w:rPr>
        <w:t>2</w:t>
      </w:r>
      <w:r w:rsidR="007E428B" w:rsidRPr="002D7527">
        <w:rPr>
          <w:rStyle w:val="BookTitle"/>
        </w:rPr>
        <w:t xml:space="preserve"> </w:t>
      </w:r>
      <w:r w:rsidR="002D7527" w:rsidRPr="002D7527">
        <w:rPr>
          <w:rStyle w:val="BookTitle"/>
        </w:rPr>
        <w:t>para</w:t>
      </w:r>
      <w:r w:rsidR="007E428B" w:rsidRPr="002D7527">
        <w:rPr>
          <w:rStyle w:val="BookTitle"/>
        </w:rPr>
        <w:t xml:space="preserve">meters is </w:t>
      </w:r>
      <w:r w:rsidR="003A75F1" w:rsidRPr="002D7527">
        <w:rPr>
          <w:rStyle w:val="BookTitle"/>
        </w:rPr>
        <w:t>collected and transferred to the network</w:t>
      </w:r>
      <w:r w:rsidR="00B74108">
        <w:rPr>
          <w:rStyle w:val="BookTitle"/>
        </w:rPr>
        <w:t xml:space="preserve">.  </w:t>
      </w:r>
    </w:p>
    <w:p w14:paraId="402530C4" w14:textId="77777777" w:rsidR="003C62A8" w:rsidRDefault="003C62A8" w:rsidP="00194144"/>
    <w:p w14:paraId="6115F536" w14:textId="77777777" w:rsidR="00436B4F" w:rsidRDefault="00436B4F" w:rsidP="00194144"/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3062CDE7" w14:textId="69D4F0D2" w:rsidR="008B549E" w:rsidRDefault="00061FE6" w:rsidP="008B549E">
      <w:r>
        <w:t>We seek approval of proposal 1 and proposal 2.</w:t>
      </w:r>
    </w:p>
    <w:p w14:paraId="6065738E" w14:textId="77777777" w:rsidR="00061FE6" w:rsidRPr="006E13D1" w:rsidRDefault="00061FE6" w:rsidP="008B549E"/>
    <w:p w14:paraId="7B0D2F84" w14:textId="77777777" w:rsidR="00B51767" w:rsidRPr="00416131" w:rsidRDefault="00B51767" w:rsidP="00B51767">
      <w:pPr>
        <w:rPr>
          <w:rStyle w:val="BookTitle"/>
        </w:rPr>
      </w:pPr>
      <w:r w:rsidRPr="00416131">
        <w:rPr>
          <w:rStyle w:val="BookTitle"/>
        </w:rPr>
        <w:t xml:space="preserve">Observation 1 – The lack of UE sided data </w:t>
      </w:r>
      <w:r>
        <w:rPr>
          <w:rStyle w:val="BookTitle"/>
        </w:rPr>
        <w:t xml:space="preserve">performance metrics/KPI’s </w:t>
      </w:r>
      <w:r w:rsidRPr="00416131">
        <w:rPr>
          <w:rStyle w:val="BookTitle"/>
        </w:rPr>
        <w:t>has slowed UE sided data collection framework</w:t>
      </w:r>
    </w:p>
    <w:p w14:paraId="43E4C966" w14:textId="77777777" w:rsidR="00B51767" w:rsidRPr="00416131" w:rsidRDefault="00B51767" w:rsidP="00B51767">
      <w:pPr>
        <w:rPr>
          <w:rStyle w:val="BookTitle"/>
        </w:rPr>
      </w:pPr>
      <w:r w:rsidRPr="00416131">
        <w:rPr>
          <w:rStyle w:val="BookTitle"/>
        </w:rPr>
        <w:t xml:space="preserve">Observation 2 - Vendors are concerned that 3GPP process </w:t>
      </w:r>
      <w:r>
        <w:rPr>
          <w:rStyle w:val="BookTitle"/>
        </w:rPr>
        <w:t>is</w:t>
      </w:r>
      <w:r w:rsidRPr="00416131">
        <w:rPr>
          <w:rStyle w:val="BookTitle"/>
        </w:rPr>
        <w:t xml:space="preserve"> too cumbersome</w:t>
      </w:r>
      <w:r>
        <w:rPr>
          <w:rStyle w:val="BookTitle"/>
        </w:rPr>
        <w:t xml:space="preserve"> to add new KPI’s </w:t>
      </w:r>
      <w:r w:rsidRPr="00416131">
        <w:rPr>
          <w:rStyle w:val="BookTitle"/>
        </w:rPr>
        <w:t xml:space="preserve"> </w:t>
      </w:r>
    </w:p>
    <w:p w14:paraId="3B0F1E01" w14:textId="77777777" w:rsidR="00B51767" w:rsidRDefault="00B51767" w:rsidP="00B51767">
      <w:pPr>
        <w:rPr>
          <w:rStyle w:val="BookTitle"/>
        </w:rPr>
      </w:pPr>
      <w:r w:rsidRPr="00416131">
        <w:rPr>
          <w:rStyle w:val="BookTitle"/>
        </w:rPr>
        <w:t xml:space="preserve">Observation 3 - A Robust standardized </w:t>
      </w:r>
      <w:r>
        <w:rPr>
          <w:rStyle w:val="BookTitle"/>
        </w:rPr>
        <w:t xml:space="preserve">set </w:t>
      </w:r>
      <w:r w:rsidRPr="00416131">
        <w:rPr>
          <w:rStyle w:val="BookTitle"/>
        </w:rPr>
        <w:t>performance metrics/KPI’s also reduces the need for future metrics which addresses the process issue raised by vendors</w:t>
      </w:r>
    </w:p>
    <w:p w14:paraId="7DE770CF" w14:textId="77777777" w:rsidR="009E652D" w:rsidRDefault="009E652D" w:rsidP="009E652D">
      <w:pPr>
        <w:rPr>
          <w:rStyle w:val="BookTitle"/>
        </w:rPr>
      </w:pPr>
      <w:r w:rsidRPr="003C62A8">
        <w:rPr>
          <w:rStyle w:val="BookTitle"/>
        </w:rPr>
        <w:t>Proposal 1 – Adopt the list performance metrics/KPI’s found in appendix A</w:t>
      </w:r>
      <w:r>
        <w:rPr>
          <w:rStyle w:val="BookTitle"/>
        </w:rPr>
        <w:t xml:space="preserve"> as the minimum set of KPI’s for UE sided data collection. </w:t>
      </w:r>
    </w:p>
    <w:p w14:paraId="68A76A1F" w14:textId="31AE6354" w:rsidR="009E652D" w:rsidRPr="002D7527" w:rsidRDefault="009E652D" w:rsidP="009E652D">
      <w:pPr>
        <w:rPr>
          <w:rStyle w:val="BookTitle"/>
        </w:rPr>
      </w:pPr>
      <w:r w:rsidRPr="002D7527">
        <w:rPr>
          <w:rStyle w:val="BookTitle"/>
        </w:rPr>
        <w:t>Proposal 2 – Develop signalling that allows operators to manage when, where and how any one of the 19</w:t>
      </w:r>
      <w:r w:rsidR="00D84F61">
        <w:rPr>
          <w:rStyle w:val="BookTitle"/>
        </w:rPr>
        <w:t>2</w:t>
      </w:r>
      <w:r w:rsidRPr="002D7527">
        <w:rPr>
          <w:rStyle w:val="BookTitle"/>
        </w:rPr>
        <w:t xml:space="preserve"> parameters is collected and transferred to the network</w:t>
      </w:r>
      <w:r>
        <w:rPr>
          <w:rStyle w:val="BookTitle"/>
        </w:rPr>
        <w:t xml:space="preserve">.  </w:t>
      </w:r>
    </w:p>
    <w:p w14:paraId="50B91D57" w14:textId="77777777" w:rsidR="009E652D" w:rsidRPr="003C62A8" w:rsidRDefault="009E652D" w:rsidP="009E652D">
      <w:pPr>
        <w:rPr>
          <w:rStyle w:val="BookTitle"/>
        </w:rPr>
      </w:pPr>
    </w:p>
    <w:p w14:paraId="536C5436" w14:textId="77777777" w:rsidR="009E652D" w:rsidRPr="00416131" w:rsidRDefault="009E652D" w:rsidP="00B51767">
      <w:pPr>
        <w:rPr>
          <w:rStyle w:val="BookTitle"/>
        </w:rPr>
      </w:pPr>
    </w:p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0C2AD5A" w:rsidR="00080512" w:rsidRDefault="00C603E5" w:rsidP="008306EA">
      <w:pPr>
        <w:pStyle w:val="Heading1"/>
      </w:pPr>
      <w:r>
        <w:br w:type="column"/>
      </w:r>
      <w:r>
        <w:lastRenderedPageBreak/>
        <w:t xml:space="preserve">Appendix A – List of Performance metrics / KPI’s </w:t>
      </w:r>
    </w:p>
    <w:p w14:paraId="38646352" w14:textId="77777777" w:rsidR="00C603E5" w:rsidRDefault="00C603E5" w:rsidP="008B549E">
      <w:pPr>
        <w:pStyle w:val="CRCoverPage"/>
        <w:tabs>
          <w:tab w:val="left" w:pos="1985"/>
        </w:tabs>
      </w:pPr>
    </w:p>
    <w:tbl>
      <w:tblPr>
        <w:tblW w:w="6783" w:type="dxa"/>
        <w:tblLook w:val="04A0" w:firstRow="1" w:lastRow="0" w:firstColumn="1" w:lastColumn="0" w:noHBand="0" w:noVBand="1"/>
      </w:tblPr>
      <w:tblGrid>
        <w:gridCol w:w="6783"/>
      </w:tblGrid>
      <w:tr w:rsidR="000320E7" w:rsidRPr="008306EA" w14:paraId="6682AE6F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7DAA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Band</w:t>
            </w:r>
          </w:p>
        </w:tc>
      </w:tr>
      <w:tr w:rsidR="000320E7" w:rsidRPr="008306EA" w14:paraId="20E268A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C3B2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Band type (FDD/TDD)</w:t>
            </w:r>
          </w:p>
        </w:tc>
      </w:tr>
      <w:tr w:rsidR="000320E7" w:rsidRPr="008306EA" w14:paraId="3DD2D5D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3C4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Beam index</w:t>
            </w:r>
          </w:p>
        </w:tc>
      </w:tr>
      <w:tr w:rsidR="000320E7" w:rsidRPr="008306EA" w14:paraId="70FEE5F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8555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Beam type</w:t>
            </w:r>
          </w:p>
        </w:tc>
      </w:tr>
      <w:tr w:rsidR="000320E7" w:rsidRPr="008306EA" w14:paraId="50FFD0E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327D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Cell type</w:t>
            </w:r>
          </w:p>
        </w:tc>
      </w:tr>
      <w:tr w:rsidR="000320E7" w:rsidRPr="008306EA" w14:paraId="58807431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2D7B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CSI PDSCH PMI i11, i12, and i13</w:t>
            </w:r>
          </w:p>
        </w:tc>
      </w:tr>
      <w:tr w:rsidR="000320E7" w:rsidRPr="008306EA" w14:paraId="4EA518B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519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CSI PDSCH PMI i2</w:t>
            </w:r>
          </w:p>
        </w:tc>
      </w:tr>
      <w:tr w:rsidR="000320E7" w:rsidRPr="008306EA" w14:paraId="640D6620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54C2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CSI Rank indicator (RI)</w:t>
            </w:r>
          </w:p>
        </w:tc>
      </w:tr>
      <w:tr w:rsidR="000320E7" w:rsidRPr="008306EA" w14:paraId="1C544858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B6A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CSI WB CQI</w:t>
            </w:r>
          </w:p>
        </w:tc>
      </w:tr>
      <w:tr w:rsidR="000320E7" w:rsidRPr="008306EA" w14:paraId="7CAE0D83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19AE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Date </w:t>
            </w:r>
          </w:p>
        </w:tc>
      </w:tr>
      <w:tr w:rsidR="000320E7" w:rsidRPr="008306EA" w14:paraId="62C00B6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4A9C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DL NR-ARFCN Point A</w:t>
            </w:r>
          </w:p>
        </w:tc>
      </w:tr>
      <w:tr w:rsidR="000320E7" w:rsidRPr="008306EA" w14:paraId="51BE57A8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3CB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Frequency offset (Hz, for serving cell)</w:t>
            </w:r>
          </w:p>
        </w:tc>
      </w:tr>
      <w:tr w:rsidR="000320E7" w:rsidRPr="008306EA" w14:paraId="3D475A63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B402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Global raster bandwidth</w:t>
            </w:r>
          </w:p>
        </w:tc>
      </w:tr>
      <w:tr w:rsidR="000320E7" w:rsidRPr="008306EA" w14:paraId="00A06E07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618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Global raster Point A</w:t>
            </w:r>
          </w:p>
        </w:tc>
      </w:tr>
      <w:tr w:rsidR="000320E7" w:rsidRPr="008306EA" w14:paraId="7D25938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C635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L1-RSRP (type, per index)</w:t>
            </w:r>
          </w:p>
        </w:tc>
      </w:tr>
      <w:tr w:rsidR="000320E7" w:rsidRPr="008306EA" w14:paraId="34ED99C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A8BB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L3-RSRP</w:t>
            </w:r>
          </w:p>
        </w:tc>
      </w:tr>
      <w:tr w:rsidR="000320E7" w:rsidRPr="008306EA" w14:paraId="4F7F4D6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07182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L3-RSRQ</w:t>
            </w:r>
          </w:p>
        </w:tc>
      </w:tr>
      <w:tr w:rsidR="000320E7" w:rsidRPr="008306EA" w14:paraId="6803EF65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89B8A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L3-SINR</w:t>
            </w:r>
          </w:p>
        </w:tc>
      </w:tr>
      <w:tr w:rsidR="000320E7" w:rsidRPr="008306EA" w14:paraId="050003B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F5F7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Location</w:t>
            </w:r>
          </w:p>
        </w:tc>
      </w:tr>
      <w:tr w:rsidR="000320E7" w:rsidRPr="008306EA" w14:paraId="3B6A212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18A3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NR cell ID </w:t>
            </w:r>
          </w:p>
        </w:tc>
      </w:tr>
      <w:tr w:rsidR="000320E7" w:rsidRPr="008306EA" w14:paraId="4DF918DC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731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NR-ARFCN (BWP)</w:t>
            </w:r>
          </w:p>
        </w:tc>
      </w:tr>
      <w:tr w:rsidR="000320E7" w:rsidRPr="008306EA" w14:paraId="4EB9542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871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NR-ARFCN Freq (BWP)</w:t>
            </w:r>
          </w:p>
        </w:tc>
      </w:tr>
      <w:tr w:rsidR="000320E7" w:rsidRPr="008306EA" w14:paraId="1BF4FD1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C9EB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Offset to point A </w:t>
            </w:r>
          </w:p>
        </w:tc>
      </w:tr>
      <w:tr w:rsidR="000320E7" w:rsidRPr="008306EA" w14:paraId="0CCE49E7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F29E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PCI</w:t>
            </w:r>
          </w:p>
        </w:tc>
      </w:tr>
      <w:tr w:rsidR="000320E7" w:rsidRPr="008306EA" w14:paraId="54A1562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E6BA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PDSCH MCS</w:t>
            </w:r>
          </w:p>
        </w:tc>
      </w:tr>
      <w:tr w:rsidR="000320E7" w:rsidRPr="008306EA" w14:paraId="0AB49FC8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9F57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PDSCH PRBs (count)</w:t>
            </w:r>
          </w:p>
        </w:tc>
      </w:tr>
      <w:tr w:rsidR="000320E7" w:rsidRPr="008306EA" w14:paraId="2F20961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609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PDSCH rank</w:t>
            </w:r>
          </w:p>
        </w:tc>
      </w:tr>
      <w:tr w:rsidR="000320E7" w:rsidRPr="008306EA" w14:paraId="761D2FE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A9C9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PDSCH throughput</w:t>
            </w:r>
          </w:p>
        </w:tc>
      </w:tr>
      <w:tr w:rsidR="000320E7" w:rsidRPr="008306EA" w14:paraId="05B71BB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81D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PUSCH MCS </w:t>
            </w:r>
          </w:p>
        </w:tc>
      </w:tr>
      <w:tr w:rsidR="000320E7" w:rsidRPr="008306EA" w14:paraId="37B42801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C47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 power headroom</w:t>
            </w:r>
          </w:p>
        </w:tc>
      </w:tr>
      <w:tr w:rsidR="000320E7" w:rsidRPr="008306EA" w14:paraId="7230AB6A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843C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 PRBs (count)</w:t>
            </w:r>
          </w:p>
        </w:tc>
      </w:tr>
      <w:tr w:rsidR="000320E7" w:rsidRPr="008306EA" w14:paraId="67D2E9D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F57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 rank</w:t>
            </w:r>
          </w:p>
        </w:tc>
      </w:tr>
      <w:tr w:rsidR="000320E7" w:rsidRPr="008306EA" w14:paraId="67CF631A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D699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 throughput</w:t>
            </w:r>
          </w:p>
        </w:tc>
      </w:tr>
      <w:tr w:rsidR="000320E7" w:rsidRPr="008306EA" w14:paraId="6ADF98BF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CD2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PUSCH, PUCCH, and SRS max TX power</w:t>
            </w:r>
          </w:p>
        </w:tc>
      </w:tr>
      <w:tr w:rsidR="000320E7" w:rsidRPr="008306EA" w14:paraId="072D610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B9D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PUSCH, PUCCH, and SRS pathloss</w:t>
            </w:r>
          </w:p>
        </w:tc>
      </w:tr>
      <w:tr w:rsidR="000320E7" w:rsidRPr="008306EA" w14:paraId="7607DCD4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D69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PUSCH, PUCCH, and SRS TPC adjustment </w:t>
            </w:r>
          </w:p>
        </w:tc>
      </w:tr>
      <w:tr w:rsidR="000320E7" w:rsidRPr="008306EA" w14:paraId="3DBE3CA0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B4F7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PUSCH, PUCCH, and SRS TX power</w:t>
            </w:r>
          </w:p>
        </w:tc>
      </w:tr>
      <w:tr w:rsidR="000320E7" w:rsidRPr="008306EA" w14:paraId="1E6585BA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983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access delay</w:t>
            </w:r>
          </w:p>
        </w:tc>
      </w:tr>
      <w:tr w:rsidR="000320E7" w:rsidRPr="008306EA" w14:paraId="0AD20E8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E612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logical root sequence index</w:t>
            </w:r>
          </w:p>
        </w:tc>
      </w:tr>
      <w:tr w:rsidR="000320E7" w:rsidRPr="008306EA" w14:paraId="762E854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A15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Numerology</w:t>
            </w:r>
          </w:p>
        </w:tc>
      </w:tr>
      <w:tr w:rsidR="000320E7" w:rsidRPr="008306EA" w14:paraId="7BD3F2BC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077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pathloss</w:t>
            </w:r>
          </w:p>
        </w:tc>
      </w:tr>
      <w:tr w:rsidR="000320E7" w:rsidRPr="008306EA" w14:paraId="55EC870A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116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count</w:t>
            </w:r>
          </w:p>
        </w:tc>
      </w:tr>
      <w:tr w:rsidR="000320E7" w:rsidRPr="008306EA" w14:paraId="62A6C833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76AD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format</w:t>
            </w:r>
          </w:p>
        </w:tc>
      </w:tr>
      <w:tr w:rsidR="000320E7" w:rsidRPr="008306EA" w14:paraId="4FF4BB1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4863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index</w:t>
            </w:r>
          </w:p>
        </w:tc>
      </w:tr>
      <w:tr w:rsidR="000320E7" w:rsidRPr="008306EA" w14:paraId="6DBEA77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DD09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lastRenderedPageBreak/>
              <w:t>RACH preamble initial power</w:t>
            </w:r>
          </w:p>
        </w:tc>
      </w:tr>
      <w:tr w:rsidR="000320E7" w:rsidRPr="008306EA" w14:paraId="302FE95F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651D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power</w:t>
            </w:r>
          </w:p>
        </w:tc>
      </w:tr>
      <w:tr w:rsidR="000320E7" w:rsidRPr="008306EA" w14:paraId="00ED0A8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A13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responses with backoff time</w:t>
            </w:r>
          </w:p>
        </w:tc>
      </w:tr>
      <w:tr w:rsidR="000320E7" w:rsidRPr="008306EA" w14:paraId="6A2BDD97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BCB3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preamble responses with PUSCH resource</w:t>
            </w:r>
          </w:p>
        </w:tc>
      </w:tr>
      <w:tr w:rsidR="000320E7" w:rsidRPr="008306EA" w14:paraId="6253851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E8E6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PUSCH power</w:t>
            </w:r>
          </w:p>
        </w:tc>
      </w:tr>
      <w:tr w:rsidR="000320E7" w:rsidRPr="008306EA" w14:paraId="708875C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8C69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reason</w:t>
            </w:r>
          </w:p>
        </w:tc>
      </w:tr>
      <w:tr w:rsidR="000320E7" w:rsidRPr="008306EA" w14:paraId="5C28303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3BA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response window</w:t>
            </w:r>
          </w:p>
        </w:tc>
      </w:tr>
      <w:tr w:rsidR="000320E7" w:rsidRPr="008306EA" w14:paraId="03671325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2FBD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result</w:t>
            </w:r>
          </w:p>
        </w:tc>
      </w:tr>
      <w:tr w:rsidR="000320E7" w:rsidRPr="008306EA" w14:paraId="1972091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2FBC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SSB ID</w:t>
            </w:r>
          </w:p>
        </w:tc>
      </w:tr>
      <w:tr w:rsidR="000320E7" w:rsidRPr="008306EA" w14:paraId="4E399BC0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011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subchannel</w:t>
            </w:r>
          </w:p>
        </w:tc>
      </w:tr>
      <w:tr w:rsidR="000320E7" w:rsidRPr="008306EA" w14:paraId="4203E04F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05E5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Timing</w:t>
            </w:r>
          </w:p>
        </w:tc>
      </w:tr>
      <w:tr w:rsidR="000320E7" w:rsidRPr="008306EA" w14:paraId="6C3A4B9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006E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timing advance</w:t>
            </w:r>
          </w:p>
        </w:tc>
      </w:tr>
      <w:tr w:rsidR="000320E7" w:rsidRPr="008306EA" w14:paraId="19CB34C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7CBC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RACH type</w:t>
            </w:r>
          </w:p>
          <w:p w14:paraId="508502DA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RRC state</w:t>
            </w:r>
          </w:p>
        </w:tc>
      </w:tr>
      <w:tr w:rsidR="000320E7" w:rsidRPr="008306EA" w14:paraId="54FB04EB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3FA9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RSSI</w:t>
            </w:r>
          </w:p>
        </w:tc>
      </w:tr>
      <w:tr w:rsidR="000320E7" w:rsidRPr="008306EA" w14:paraId="272C227F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92FF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RX beam ID</w:t>
            </w:r>
          </w:p>
        </w:tc>
      </w:tr>
      <w:tr w:rsidR="000320E7" w:rsidRPr="008306EA" w14:paraId="6175AAF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1E27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GSCN</w:t>
            </w:r>
          </w:p>
        </w:tc>
      </w:tr>
      <w:tr w:rsidR="000320E7" w:rsidRPr="008306EA" w14:paraId="1B7706C9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95AD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NR-ARFCN</w:t>
            </w:r>
          </w:p>
        </w:tc>
      </w:tr>
      <w:tr w:rsidR="000320E7" w:rsidRPr="008306EA" w14:paraId="3FB8CE6E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0717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NR-ARFCN frequency</w:t>
            </w:r>
          </w:p>
        </w:tc>
      </w:tr>
      <w:tr w:rsidR="000320E7" w:rsidRPr="008306EA" w14:paraId="76F507EC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19F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periodicity</w:t>
            </w:r>
          </w:p>
        </w:tc>
      </w:tr>
      <w:tr w:rsidR="000320E7" w:rsidRPr="008306EA" w14:paraId="2C8EAE6C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D7DB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RSSI per antenna port</w:t>
            </w:r>
          </w:p>
        </w:tc>
      </w:tr>
      <w:tr w:rsidR="000320E7" w:rsidRPr="008306EA" w14:paraId="667D43F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321C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SSB SINR per antenna port</w:t>
            </w:r>
          </w:p>
        </w:tc>
      </w:tr>
      <w:tr w:rsidR="000320E7" w:rsidRPr="008306EA" w14:paraId="396CFBC4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8AC8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SS-RSRP</w:t>
            </w:r>
          </w:p>
        </w:tc>
      </w:tr>
      <w:tr w:rsidR="000320E7" w:rsidRPr="008306EA" w14:paraId="0B5166F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5144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SS-RSRQ</w:t>
            </w:r>
          </w:p>
        </w:tc>
      </w:tr>
      <w:tr w:rsidR="000320E7" w:rsidRPr="008306EA" w14:paraId="12F89E2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89DC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SS-SINR</w:t>
            </w:r>
          </w:p>
        </w:tc>
      </w:tr>
      <w:tr w:rsidR="000320E7" w:rsidRPr="008306EA" w14:paraId="2AF5E7A2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EC80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Time</w:t>
            </w:r>
          </w:p>
        </w:tc>
      </w:tr>
      <w:tr w:rsidR="000320E7" w:rsidRPr="008306EA" w14:paraId="1635C2B0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F25E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Timing advance</w:t>
            </w:r>
          </w:p>
        </w:tc>
      </w:tr>
      <w:tr w:rsidR="000320E7" w:rsidRPr="008306EA" w14:paraId="2544D986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98CE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Timing offset (ns, for serving BI 0)</w:t>
            </w:r>
          </w:p>
        </w:tc>
      </w:tr>
      <w:tr w:rsidR="000320E7" w:rsidRPr="008306EA" w14:paraId="55BA6D7D" w14:textId="77777777" w:rsidTr="00A35475">
        <w:trPr>
          <w:trHeight w:val="30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B67B" w14:textId="77777777" w:rsidR="000320E7" w:rsidRPr="004D2EAC" w:rsidRDefault="000320E7" w:rsidP="00A3547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 w:rsidRPr="004D2EAC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>UL NR-ARFCN Point A</w:t>
            </w:r>
          </w:p>
        </w:tc>
      </w:tr>
      <w:tr w:rsidR="000320E7" w:rsidRPr="008306EA" w14:paraId="6E6E71EA" w14:textId="77777777" w:rsidTr="00A35475">
        <w:trPr>
          <w:trHeight w:val="42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4852" w14:textId="77777777" w:rsidR="000320E7" w:rsidRPr="0001553A" w:rsidRDefault="000320E7" w:rsidP="00A35475">
            <w:pPr>
              <w:spacing w:after="0"/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</w:pPr>
            <w:r w:rsidRPr="0001553A"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>Mobility parameters</w:t>
            </w:r>
            <w:r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 xml:space="preserve"> - To be added during Mobility Discussion</w:t>
            </w:r>
          </w:p>
        </w:tc>
      </w:tr>
      <w:tr w:rsidR="000320E7" w:rsidRPr="008306EA" w14:paraId="28F5E93B" w14:textId="77777777" w:rsidTr="00A35475">
        <w:trPr>
          <w:trHeight w:val="42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0F3A" w14:textId="77777777" w:rsidR="000320E7" w:rsidRPr="0001553A" w:rsidRDefault="000320E7" w:rsidP="00A35475">
            <w:pPr>
              <w:spacing w:after="0"/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</w:pPr>
            <w:r w:rsidRPr="0001553A"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>MAC (for each serving cell)</w:t>
            </w:r>
            <w:r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 xml:space="preserve"> - To be added during Mobility Discussion</w:t>
            </w:r>
          </w:p>
        </w:tc>
      </w:tr>
      <w:tr w:rsidR="000320E7" w:rsidRPr="008306EA" w14:paraId="355AC3FE" w14:textId="77777777" w:rsidTr="00A35475">
        <w:trPr>
          <w:trHeight w:val="420"/>
        </w:trPr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4902" w14:textId="77777777" w:rsidR="000320E7" w:rsidRPr="0001553A" w:rsidRDefault="000320E7" w:rsidP="00A35475">
            <w:pPr>
              <w:spacing w:after="0"/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</w:pPr>
            <w:r w:rsidRPr="0001553A"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 xml:space="preserve">Upper </w:t>
            </w:r>
            <w:proofErr w:type="gramStart"/>
            <w:r w:rsidRPr="0001553A"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>layers</w:t>
            </w:r>
            <w:r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 xml:space="preserve">  -</w:t>
            </w:r>
            <w:proofErr w:type="gramEnd"/>
            <w:r>
              <w:rPr>
                <w:rFonts w:ascii="Aptos Narrow" w:hAnsi="Aptos Narrow"/>
                <w:b/>
                <w:bCs/>
                <w:color w:val="FF0000"/>
                <w:sz w:val="32"/>
                <w:szCs w:val="32"/>
                <w:lang w:val="en-US"/>
              </w:rPr>
              <w:t xml:space="preserve"> To be added later</w:t>
            </w:r>
          </w:p>
        </w:tc>
      </w:tr>
    </w:tbl>
    <w:p w14:paraId="761DC142" w14:textId="77777777" w:rsidR="000320E7" w:rsidRPr="005A5862" w:rsidRDefault="000320E7" w:rsidP="000320E7">
      <w:pPr>
        <w:pStyle w:val="CRCoverPage"/>
        <w:tabs>
          <w:tab w:val="left" w:pos="1985"/>
        </w:tabs>
      </w:pPr>
    </w:p>
    <w:p w14:paraId="6BC3CDCD" w14:textId="77777777" w:rsidR="00C603E5" w:rsidRPr="005A5862" w:rsidRDefault="00C603E5" w:rsidP="008B549E">
      <w:pPr>
        <w:pStyle w:val="CRCoverPage"/>
        <w:tabs>
          <w:tab w:val="left" w:pos="1985"/>
        </w:tabs>
      </w:pPr>
    </w:p>
    <w:sectPr w:rsidR="00C603E5" w:rsidRPr="005A58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4B040" w14:textId="77777777" w:rsidR="00F55A3A" w:rsidRDefault="00F55A3A">
      <w:r>
        <w:separator/>
      </w:r>
    </w:p>
  </w:endnote>
  <w:endnote w:type="continuationSeparator" w:id="0">
    <w:p w14:paraId="6EC3894D" w14:textId="77777777" w:rsidR="00F55A3A" w:rsidRDefault="00F55A3A">
      <w:r>
        <w:continuationSeparator/>
      </w:r>
    </w:p>
  </w:endnote>
  <w:endnote w:type="continuationNotice" w:id="1">
    <w:p w14:paraId="2161CBE4" w14:textId="77777777" w:rsidR="00F55A3A" w:rsidRDefault="00F55A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2C69E" w14:textId="77777777" w:rsidR="00F55A3A" w:rsidRDefault="00F55A3A">
      <w:r>
        <w:separator/>
      </w:r>
    </w:p>
  </w:footnote>
  <w:footnote w:type="continuationSeparator" w:id="0">
    <w:p w14:paraId="4BE491AD" w14:textId="77777777" w:rsidR="00F55A3A" w:rsidRDefault="00F55A3A">
      <w:r>
        <w:continuationSeparator/>
      </w:r>
    </w:p>
  </w:footnote>
  <w:footnote w:type="continuationNotice" w:id="1">
    <w:p w14:paraId="3D608167" w14:textId="77777777" w:rsidR="00F55A3A" w:rsidRDefault="00F55A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D2237"/>
    <w:multiLevelType w:val="hybridMultilevel"/>
    <w:tmpl w:val="7AD6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319F7"/>
    <w:multiLevelType w:val="hybridMultilevel"/>
    <w:tmpl w:val="9D54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E6378"/>
    <w:multiLevelType w:val="hybridMultilevel"/>
    <w:tmpl w:val="1FEE52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333FD"/>
    <w:multiLevelType w:val="hybridMultilevel"/>
    <w:tmpl w:val="67FE1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D376C0"/>
    <w:multiLevelType w:val="hybridMultilevel"/>
    <w:tmpl w:val="C972A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B32F3"/>
    <w:multiLevelType w:val="hybridMultilevel"/>
    <w:tmpl w:val="BF907ED6"/>
    <w:lvl w:ilvl="0" w:tplc="4A16A230">
      <w:start w:val="1"/>
      <w:numFmt w:val="decimal"/>
      <w:lvlText w:val="%1."/>
      <w:lvlJc w:val="left"/>
      <w:pPr>
        <w:ind w:left="1020" w:hanging="360"/>
      </w:pPr>
    </w:lvl>
    <w:lvl w:ilvl="1" w:tplc="935241FA">
      <w:start w:val="1"/>
      <w:numFmt w:val="decimal"/>
      <w:lvlText w:val="%2."/>
      <w:lvlJc w:val="left"/>
      <w:pPr>
        <w:ind w:left="1020" w:hanging="360"/>
      </w:pPr>
    </w:lvl>
    <w:lvl w:ilvl="2" w:tplc="778EE552">
      <w:start w:val="1"/>
      <w:numFmt w:val="decimal"/>
      <w:lvlText w:val="%3."/>
      <w:lvlJc w:val="left"/>
      <w:pPr>
        <w:ind w:left="1020" w:hanging="360"/>
      </w:pPr>
    </w:lvl>
    <w:lvl w:ilvl="3" w:tplc="29586B0E">
      <w:start w:val="1"/>
      <w:numFmt w:val="decimal"/>
      <w:lvlText w:val="%4."/>
      <w:lvlJc w:val="left"/>
      <w:pPr>
        <w:ind w:left="1020" w:hanging="360"/>
      </w:pPr>
    </w:lvl>
    <w:lvl w:ilvl="4" w:tplc="678E29B4">
      <w:start w:val="1"/>
      <w:numFmt w:val="decimal"/>
      <w:lvlText w:val="%5."/>
      <w:lvlJc w:val="left"/>
      <w:pPr>
        <w:ind w:left="1020" w:hanging="360"/>
      </w:pPr>
    </w:lvl>
    <w:lvl w:ilvl="5" w:tplc="3E0CAA98">
      <w:start w:val="1"/>
      <w:numFmt w:val="decimal"/>
      <w:lvlText w:val="%6."/>
      <w:lvlJc w:val="left"/>
      <w:pPr>
        <w:ind w:left="1020" w:hanging="360"/>
      </w:pPr>
    </w:lvl>
    <w:lvl w:ilvl="6" w:tplc="2ACAE956">
      <w:start w:val="1"/>
      <w:numFmt w:val="decimal"/>
      <w:lvlText w:val="%7."/>
      <w:lvlJc w:val="left"/>
      <w:pPr>
        <w:ind w:left="1020" w:hanging="360"/>
      </w:pPr>
    </w:lvl>
    <w:lvl w:ilvl="7" w:tplc="4182803A">
      <w:start w:val="1"/>
      <w:numFmt w:val="decimal"/>
      <w:lvlText w:val="%8."/>
      <w:lvlJc w:val="left"/>
      <w:pPr>
        <w:ind w:left="1020" w:hanging="360"/>
      </w:pPr>
    </w:lvl>
    <w:lvl w:ilvl="8" w:tplc="D1125F9C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AB2869"/>
    <w:multiLevelType w:val="hybridMultilevel"/>
    <w:tmpl w:val="1EDEA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17F4"/>
    <w:multiLevelType w:val="hybridMultilevel"/>
    <w:tmpl w:val="512EA852"/>
    <w:lvl w:ilvl="0" w:tplc="C6BA7D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40232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44E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9C6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F66B2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28636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1A3B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ACA92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10845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69373A6A"/>
    <w:multiLevelType w:val="hybridMultilevel"/>
    <w:tmpl w:val="89CA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C207F"/>
    <w:multiLevelType w:val="hybridMultilevel"/>
    <w:tmpl w:val="B812FE9C"/>
    <w:lvl w:ilvl="0" w:tplc="35F68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50EF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B9A5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59E4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290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01258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F8C50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9A0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428A9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7"/>
  </w:num>
  <w:num w:numId="5" w16cid:durableId="630793192">
    <w:abstractNumId w:val="16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47218592">
    <w:abstractNumId w:val="12"/>
  </w:num>
  <w:num w:numId="19" w16cid:durableId="1225334938">
    <w:abstractNumId w:val="24"/>
  </w:num>
  <w:num w:numId="20" w16cid:durableId="1607958249">
    <w:abstractNumId w:val="14"/>
  </w:num>
  <w:num w:numId="21" w16cid:durableId="2140489746">
    <w:abstractNumId w:val="13"/>
  </w:num>
  <w:num w:numId="22" w16cid:durableId="710224794">
    <w:abstractNumId w:val="19"/>
  </w:num>
  <w:num w:numId="23" w16cid:durableId="569578553">
    <w:abstractNumId w:val="25"/>
  </w:num>
  <w:num w:numId="24" w16cid:durableId="1502505466">
    <w:abstractNumId w:val="23"/>
  </w:num>
  <w:num w:numId="25" w16cid:durableId="759373137">
    <w:abstractNumId w:val="22"/>
  </w:num>
  <w:num w:numId="26" w16cid:durableId="3867498">
    <w:abstractNumId w:val="15"/>
  </w:num>
  <w:num w:numId="27" w16cid:durableId="457599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92"/>
    <w:rsid w:val="0000307F"/>
    <w:rsid w:val="00006C10"/>
    <w:rsid w:val="000145A1"/>
    <w:rsid w:val="0001553A"/>
    <w:rsid w:val="00015E68"/>
    <w:rsid w:val="00016557"/>
    <w:rsid w:val="00022F87"/>
    <w:rsid w:val="0002357D"/>
    <w:rsid w:val="00023C40"/>
    <w:rsid w:val="0002507D"/>
    <w:rsid w:val="000320E7"/>
    <w:rsid w:val="00033397"/>
    <w:rsid w:val="00036D2A"/>
    <w:rsid w:val="00040095"/>
    <w:rsid w:val="000418DD"/>
    <w:rsid w:val="00047066"/>
    <w:rsid w:val="00052C44"/>
    <w:rsid w:val="00061FE6"/>
    <w:rsid w:val="00065268"/>
    <w:rsid w:val="00067B01"/>
    <w:rsid w:val="00073C9C"/>
    <w:rsid w:val="00076412"/>
    <w:rsid w:val="00080512"/>
    <w:rsid w:val="00080A86"/>
    <w:rsid w:val="00086B80"/>
    <w:rsid w:val="00090468"/>
    <w:rsid w:val="00094568"/>
    <w:rsid w:val="000960F3"/>
    <w:rsid w:val="000B5FD0"/>
    <w:rsid w:val="000B7BCF"/>
    <w:rsid w:val="000C522B"/>
    <w:rsid w:val="000C6903"/>
    <w:rsid w:val="000C71C3"/>
    <w:rsid w:val="000D3DFC"/>
    <w:rsid w:val="000D58AB"/>
    <w:rsid w:val="000E209D"/>
    <w:rsid w:val="000E600E"/>
    <w:rsid w:val="000F48D4"/>
    <w:rsid w:val="00100271"/>
    <w:rsid w:val="0010119B"/>
    <w:rsid w:val="001034C4"/>
    <w:rsid w:val="00110D38"/>
    <w:rsid w:val="00112F1A"/>
    <w:rsid w:val="0011695B"/>
    <w:rsid w:val="0012294B"/>
    <w:rsid w:val="0012610D"/>
    <w:rsid w:val="0013269D"/>
    <w:rsid w:val="00145075"/>
    <w:rsid w:val="00153743"/>
    <w:rsid w:val="0015576F"/>
    <w:rsid w:val="00160E26"/>
    <w:rsid w:val="00163A64"/>
    <w:rsid w:val="001741A0"/>
    <w:rsid w:val="00175FA0"/>
    <w:rsid w:val="0018542A"/>
    <w:rsid w:val="00194144"/>
    <w:rsid w:val="00194CD0"/>
    <w:rsid w:val="0019680F"/>
    <w:rsid w:val="001A583A"/>
    <w:rsid w:val="001A5A6A"/>
    <w:rsid w:val="001A62BF"/>
    <w:rsid w:val="001A784A"/>
    <w:rsid w:val="001B49C9"/>
    <w:rsid w:val="001C23F4"/>
    <w:rsid w:val="001C4409"/>
    <w:rsid w:val="001C4F79"/>
    <w:rsid w:val="001D0EEA"/>
    <w:rsid w:val="001D269C"/>
    <w:rsid w:val="001D74B4"/>
    <w:rsid w:val="001E1BD6"/>
    <w:rsid w:val="001F168B"/>
    <w:rsid w:val="001F24B0"/>
    <w:rsid w:val="001F3AC4"/>
    <w:rsid w:val="001F49F8"/>
    <w:rsid w:val="001F7831"/>
    <w:rsid w:val="00201C0A"/>
    <w:rsid w:val="00204045"/>
    <w:rsid w:val="00204D85"/>
    <w:rsid w:val="0020712B"/>
    <w:rsid w:val="0021716B"/>
    <w:rsid w:val="00217467"/>
    <w:rsid w:val="0022606D"/>
    <w:rsid w:val="00231728"/>
    <w:rsid w:val="00233D73"/>
    <w:rsid w:val="002344A2"/>
    <w:rsid w:val="00241ACA"/>
    <w:rsid w:val="00244A05"/>
    <w:rsid w:val="00250404"/>
    <w:rsid w:val="0025222A"/>
    <w:rsid w:val="00255A03"/>
    <w:rsid w:val="00256B74"/>
    <w:rsid w:val="002610D8"/>
    <w:rsid w:val="00265BFB"/>
    <w:rsid w:val="00274665"/>
    <w:rsid w:val="002747EC"/>
    <w:rsid w:val="00280729"/>
    <w:rsid w:val="00282257"/>
    <w:rsid w:val="002855BF"/>
    <w:rsid w:val="00286D8D"/>
    <w:rsid w:val="00290A7C"/>
    <w:rsid w:val="0029152C"/>
    <w:rsid w:val="00294118"/>
    <w:rsid w:val="002951BE"/>
    <w:rsid w:val="002B2988"/>
    <w:rsid w:val="002B6556"/>
    <w:rsid w:val="002C2798"/>
    <w:rsid w:val="002D4DDE"/>
    <w:rsid w:val="002D7527"/>
    <w:rsid w:val="002F0D22"/>
    <w:rsid w:val="002F35B6"/>
    <w:rsid w:val="002F4179"/>
    <w:rsid w:val="00311B17"/>
    <w:rsid w:val="00313651"/>
    <w:rsid w:val="00315FA8"/>
    <w:rsid w:val="003170CB"/>
    <w:rsid w:val="003172DC"/>
    <w:rsid w:val="00322F93"/>
    <w:rsid w:val="00325AE3"/>
    <w:rsid w:val="00326069"/>
    <w:rsid w:val="00342EAF"/>
    <w:rsid w:val="003460AE"/>
    <w:rsid w:val="0035462D"/>
    <w:rsid w:val="00357EF2"/>
    <w:rsid w:val="00361DEF"/>
    <w:rsid w:val="003635C9"/>
    <w:rsid w:val="0036459E"/>
    <w:rsid w:val="00364B41"/>
    <w:rsid w:val="003706CE"/>
    <w:rsid w:val="003708B6"/>
    <w:rsid w:val="00375C3E"/>
    <w:rsid w:val="00383096"/>
    <w:rsid w:val="003854BD"/>
    <w:rsid w:val="00386C43"/>
    <w:rsid w:val="00391834"/>
    <w:rsid w:val="0039346C"/>
    <w:rsid w:val="003A41EF"/>
    <w:rsid w:val="003A4ED8"/>
    <w:rsid w:val="003A75F1"/>
    <w:rsid w:val="003B40AD"/>
    <w:rsid w:val="003B7F0F"/>
    <w:rsid w:val="003C3D6F"/>
    <w:rsid w:val="003C3E10"/>
    <w:rsid w:val="003C4E37"/>
    <w:rsid w:val="003C62A8"/>
    <w:rsid w:val="003C65A2"/>
    <w:rsid w:val="003D0FD0"/>
    <w:rsid w:val="003D6B42"/>
    <w:rsid w:val="003D7AAB"/>
    <w:rsid w:val="003E16BE"/>
    <w:rsid w:val="003E6964"/>
    <w:rsid w:val="003E75EE"/>
    <w:rsid w:val="003F4E28"/>
    <w:rsid w:val="003F76B6"/>
    <w:rsid w:val="004006E8"/>
    <w:rsid w:val="00401855"/>
    <w:rsid w:val="00402A3C"/>
    <w:rsid w:val="00416131"/>
    <w:rsid w:val="00416C88"/>
    <w:rsid w:val="0043493A"/>
    <w:rsid w:val="00436B4F"/>
    <w:rsid w:val="00446C3A"/>
    <w:rsid w:val="004556E7"/>
    <w:rsid w:val="00455F30"/>
    <w:rsid w:val="0045762E"/>
    <w:rsid w:val="00465587"/>
    <w:rsid w:val="00467CBC"/>
    <w:rsid w:val="00477455"/>
    <w:rsid w:val="00483950"/>
    <w:rsid w:val="004841A9"/>
    <w:rsid w:val="00485593"/>
    <w:rsid w:val="004869B9"/>
    <w:rsid w:val="00496910"/>
    <w:rsid w:val="004A0DAB"/>
    <w:rsid w:val="004A1F7B"/>
    <w:rsid w:val="004C44D2"/>
    <w:rsid w:val="004C5021"/>
    <w:rsid w:val="004C6655"/>
    <w:rsid w:val="004D3578"/>
    <w:rsid w:val="004D380D"/>
    <w:rsid w:val="004E213A"/>
    <w:rsid w:val="004E55DB"/>
    <w:rsid w:val="004E7553"/>
    <w:rsid w:val="004F4540"/>
    <w:rsid w:val="004F73A7"/>
    <w:rsid w:val="0050196E"/>
    <w:rsid w:val="00503171"/>
    <w:rsid w:val="00506977"/>
    <w:rsid w:val="00506C28"/>
    <w:rsid w:val="0052656F"/>
    <w:rsid w:val="005265CC"/>
    <w:rsid w:val="00534DA0"/>
    <w:rsid w:val="00536862"/>
    <w:rsid w:val="00537809"/>
    <w:rsid w:val="00541A65"/>
    <w:rsid w:val="005432D9"/>
    <w:rsid w:val="0054356C"/>
    <w:rsid w:val="00543E6C"/>
    <w:rsid w:val="005444F7"/>
    <w:rsid w:val="00545188"/>
    <w:rsid w:val="00565087"/>
    <w:rsid w:val="0056573F"/>
    <w:rsid w:val="00571279"/>
    <w:rsid w:val="00573250"/>
    <w:rsid w:val="005753E7"/>
    <w:rsid w:val="00575FC5"/>
    <w:rsid w:val="00576FD2"/>
    <w:rsid w:val="00582C86"/>
    <w:rsid w:val="005909EC"/>
    <w:rsid w:val="00594A46"/>
    <w:rsid w:val="005A13AB"/>
    <w:rsid w:val="005A49C6"/>
    <w:rsid w:val="005A5862"/>
    <w:rsid w:val="005C0E92"/>
    <w:rsid w:val="005C4E3E"/>
    <w:rsid w:val="005C58E8"/>
    <w:rsid w:val="005C766E"/>
    <w:rsid w:val="005C7CD5"/>
    <w:rsid w:val="005D0CB1"/>
    <w:rsid w:val="005D56CD"/>
    <w:rsid w:val="005E46EA"/>
    <w:rsid w:val="005F5C57"/>
    <w:rsid w:val="00611566"/>
    <w:rsid w:val="00631A2B"/>
    <w:rsid w:val="00632D4B"/>
    <w:rsid w:val="00640AD4"/>
    <w:rsid w:val="00644AF2"/>
    <w:rsid w:val="00646D99"/>
    <w:rsid w:val="0065588F"/>
    <w:rsid w:val="00656910"/>
    <w:rsid w:val="006574C0"/>
    <w:rsid w:val="00670B9D"/>
    <w:rsid w:val="00673628"/>
    <w:rsid w:val="006738A4"/>
    <w:rsid w:val="00674AF1"/>
    <w:rsid w:val="006931D9"/>
    <w:rsid w:val="00696821"/>
    <w:rsid w:val="006C66D8"/>
    <w:rsid w:val="006D1E24"/>
    <w:rsid w:val="006D1EE3"/>
    <w:rsid w:val="006D35DE"/>
    <w:rsid w:val="006D4853"/>
    <w:rsid w:val="006E1057"/>
    <w:rsid w:val="006E1417"/>
    <w:rsid w:val="006E3090"/>
    <w:rsid w:val="006E38C2"/>
    <w:rsid w:val="006F442F"/>
    <w:rsid w:val="006F4D41"/>
    <w:rsid w:val="006F5566"/>
    <w:rsid w:val="006F6A2C"/>
    <w:rsid w:val="007069DC"/>
    <w:rsid w:val="00710201"/>
    <w:rsid w:val="00715656"/>
    <w:rsid w:val="0071677D"/>
    <w:rsid w:val="0072073A"/>
    <w:rsid w:val="0072146F"/>
    <w:rsid w:val="00723B23"/>
    <w:rsid w:val="00723DF8"/>
    <w:rsid w:val="00726481"/>
    <w:rsid w:val="007272F0"/>
    <w:rsid w:val="007342B5"/>
    <w:rsid w:val="00734A5B"/>
    <w:rsid w:val="00740691"/>
    <w:rsid w:val="00744E76"/>
    <w:rsid w:val="007523FD"/>
    <w:rsid w:val="00757D40"/>
    <w:rsid w:val="00760704"/>
    <w:rsid w:val="00763387"/>
    <w:rsid w:val="007662B5"/>
    <w:rsid w:val="0077513D"/>
    <w:rsid w:val="00781F0F"/>
    <w:rsid w:val="00783085"/>
    <w:rsid w:val="0078727C"/>
    <w:rsid w:val="00790199"/>
    <w:rsid w:val="0079049D"/>
    <w:rsid w:val="007927B1"/>
    <w:rsid w:val="00792D2F"/>
    <w:rsid w:val="00793DC5"/>
    <w:rsid w:val="00795412"/>
    <w:rsid w:val="00796823"/>
    <w:rsid w:val="007A1345"/>
    <w:rsid w:val="007A2E55"/>
    <w:rsid w:val="007B18D8"/>
    <w:rsid w:val="007B1D17"/>
    <w:rsid w:val="007B25A4"/>
    <w:rsid w:val="007B2B79"/>
    <w:rsid w:val="007C095F"/>
    <w:rsid w:val="007C1624"/>
    <w:rsid w:val="007C2DD0"/>
    <w:rsid w:val="007D3C0A"/>
    <w:rsid w:val="007E428B"/>
    <w:rsid w:val="007F2E08"/>
    <w:rsid w:val="007F6EAD"/>
    <w:rsid w:val="008024FA"/>
    <w:rsid w:val="008028A4"/>
    <w:rsid w:val="00812CBA"/>
    <w:rsid w:val="00813245"/>
    <w:rsid w:val="00813434"/>
    <w:rsid w:val="00830447"/>
    <w:rsid w:val="008306EA"/>
    <w:rsid w:val="00831D51"/>
    <w:rsid w:val="00840DE0"/>
    <w:rsid w:val="00844FE8"/>
    <w:rsid w:val="00847CD0"/>
    <w:rsid w:val="00855221"/>
    <w:rsid w:val="008607A8"/>
    <w:rsid w:val="00861626"/>
    <w:rsid w:val="0086354A"/>
    <w:rsid w:val="00875371"/>
    <w:rsid w:val="008768CA"/>
    <w:rsid w:val="00877EF9"/>
    <w:rsid w:val="00880559"/>
    <w:rsid w:val="00890494"/>
    <w:rsid w:val="00894217"/>
    <w:rsid w:val="008A7735"/>
    <w:rsid w:val="008B5306"/>
    <w:rsid w:val="008B549E"/>
    <w:rsid w:val="008B54E8"/>
    <w:rsid w:val="008C2E2A"/>
    <w:rsid w:val="008C3057"/>
    <w:rsid w:val="008C5AC2"/>
    <w:rsid w:val="008D0C8C"/>
    <w:rsid w:val="008D2E4D"/>
    <w:rsid w:val="008E2B2A"/>
    <w:rsid w:val="008F2998"/>
    <w:rsid w:val="008F396F"/>
    <w:rsid w:val="008F3DCD"/>
    <w:rsid w:val="0090220B"/>
    <w:rsid w:val="0090271F"/>
    <w:rsid w:val="00902DB9"/>
    <w:rsid w:val="009038A3"/>
    <w:rsid w:val="0090466A"/>
    <w:rsid w:val="00905E5A"/>
    <w:rsid w:val="00906772"/>
    <w:rsid w:val="009068B0"/>
    <w:rsid w:val="00916738"/>
    <w:rsid w:val="00923655"/>
    <w:rsid w:val="009248C6"/>
    <w:rsid w:val="009339CB"/>
    <w:rsid w:val="0093408B"/>
    <w:rsid w:val="00936071"/>
    <w:rsid w:val="009376CD"/>
    <w:rsid w:val="00940212"/>
    <w:rsid w:val="009406B1"/>
    <w:rsid w:val="00942EC2"/>
    <w:rsid w:val="00943840"/>
    <w:rsid w:val="00961B32"/>
    <w:rsid w:val="00962509"/>
    <w:rsid w:val="00970DB3"/>
    <w:rsid w:val="00974BB0"/>
    <w:rsid w:val="00975BCD"/>
    <w:rsid w:val="00976E09"/>
    <w:rsid w:val="009818A2"/>
    <w:rsid w:val="00982D0B"/>
    <w:rsid w:val="00983744"/>
    <w:rsid w:val="009861A5"/>
    <w:rsid w:val="009928A9"/>
    <w:rsid w:val="009A0AF3"/>
    <w:rsid w:val="009B07CD"/>
    <w:rsid w:val="009C19E9"/>
    <w:rsid w:val="009D4729"/>
    <w:rsid w:val="009D74A6"/>
    <w:rsid w:val="009E0E87"/>
    <w:rsid w:val="009E652D"/>
    <w:rsid w:val="00A05166"/>
    <w:rsid w:val="00A10F02"/>
    <w:rsid w:val="00A13523"/>
    <w:rsid w:val="00A17176"/>
    <w:rsid w:val="00A204CA"/>
    <w:rsid w:val="00A209D6"/>
    <w:rsid w:val="00A22738"/>
    <w:rsid w:val="00A320DA"/>
    <w:rsid w:val="00A36F5F"/>
    <w:rsid w:val="00A42C2A"/>
    <w:rsid w:val="00A430EC"/>
    <w:rsid w:val="00A53724"/>
    <w:rsid w:val="00A54B2B"/>
    <w:rsid w:val="00A552CB"/>
    <w:rsid w:val="00A57975"/>
    <w:rsid w:val="00A60966"/>
    <w:rsid w:val="00A703B6"/>
    <w:rsid w:val="00A71D04"/>
    <w:rsid w:val="00A82346"/>
    <w:rsid w:val="00A8345B"/>
    <w:rsid w:val="00A92AE1"/>
    <w:rsid w:val="00A9671C"/>
    <w:rsid w:val="00AA1553"/>
    <w:rsid w:val="00AA578C"/>
    <w:rsid w:val="00AB61C8"/>
    <w:rsid w:val="00AC2049"/>
    <w:rsid w:val="00AC7B2C"/>
    <w:rsid w:val="00AD7E7C"/>
    <w:rsid w:val="00AE42AE"/>
    <w:rsid w:val="00AF156F"/>
    <w:rsid w:val="00B02123"/>
    <w:rsid w:val="00B05380"/>
    <w:rsid w:val="00B05962"/>
    <w:rsid w:val="00B15449"/>
    <w:rsid w:val="00B16C2F"/>
    <w:rsid w:val="00B23043"/>
    <w:rsid w:val="00B27303"/>
    <w:rsid w:val="00B36994"/>
    <w:rsid w:val="00B369BF"/>
    <w:rsid w:val="00B4234A"/>
    <w:rsid w:val="00B477DE"/>
    <w:rsid w:val="00B47FD1"/>
    <w:rsid w:val="00B516BB"/>
    <w:rsid w:val="00B51767"/>
    <w:rsid w:val="00B5751D"/>
    <w:rsid w:val="00B62547"/>
    <w:rsid w:val="00B669E9"/>
    <w:rsid w:val="00B74108"/>
    <w:rsid w:val="00B7538C"/>
    <w:rsid w:val="00B76E0A"/>
    <w:rsid w:val="00B84DB2"/>
    <w:rsid w:val="00BA114E"/>
    <w:rsid w:val="00BA6CF4"/>
    <w:rsid w:val="00BB5B39"/>
    <w:rsid w:val="00BC3555"/>
    <w:rsid w:val="00BD02D7"/>
    <w:rsid w:val="00BE024B"/>
    <w:rsid w:val="00BF03C1"/>
    <w:rsid w:val="00BF7D56"/>
    <w:rsid w:val="00C07241"/>
    <w:rsid w:val="00C12B51"/>
    <w:rsid w:val="00C22E15"/>
    <w:rsid w:val="00C24164"/>
    <w:rsid w:val="00C24650"/>
    <w:rsid w:val="00C25465"/>
    <w:rsid w:val="00C25666"/>
    <w:rsid w:val="00C31806"/>
    <w:rsid w:val="00C33079"/>
    <w:rsid w:val="00C34C4C"/>
    <w:rsid w:val="00C41ED1"/>
    <w:rsid w:val="00C55A12"/>
    <w:rsid w:val="00C5674A"/>
    <w:rsid w:val="00C57ECF"/>
    <w:rsid w:val="00C603E5"/>
    <w:rsid w:val="00C6553E"/>
    <w:rsid w:val="00C73807"/>
    <w:rsid w:val="00C7447C"/>
    <w:rsid w:val="00C759C2"/>
    <w:rsid w:val="00C83A13"/>
    <w:rsid w:val="00C848A8"/>
    <w:rsid w:val="00C86F10"/>
    <w:rsid w:val="00C9068C"/>
    <w:rsid w:val="00C9100C"/>
    <w:rsid w:val="00C9177F"/>
    <w:rsid w:val="00C92967"/>
    <w:rsid w:val="00CA3D0C"/>
    <w:rsid w:val="00CA654B"/>
    <w:rsid w:val="00CB183F"/>
    <w:rsid w:val="00CB47EF"/>
    <w:rsid w:val="00CB72B8"/>
    <w:rsid w:val="00CC3DA2"/>
    <w:rsid w:val="00CC40A2"/>
    <w:rsid w:val="00CD0BA8"/>
    <w:rsid w:val="00CD4831"/>
    <w:rsid w:val="00CD490E"/>
    <w:rsid w:val="00CD4C7B"/>
    <w:rsid w:val="00CD58FE"/>
    <w:rsid w:val="00CF6134"/>
    <w:rsid w:val="00D035AA"/>
    <w:rsid w:val="00D04DCA"/>
    <w:rsid w:val="00D0766B"/>
    <w:rsid w:val="00D104E1"/>
    <w:rsid w:val="00D15186"/>
    <w:rsid w:val="00D33BE3"/>
    <w:rsid w:val="00D3792D"/>
    <w:rsid w:val="00D40B20"/>
    <w:rsid w:val="00D500D9"/>
    <w:rsid w:val="00D54820"/>
    <w:rsid w:val="00D55E47"/>
    <w:rsid w:val="00D60850"/>
    <w:rsid w:val="00D62E19"/>
    <w:rsid w:val="00D650C4"/>
    <w:rsid w:val="00D6524B"/>
    <w:rsid w:val="00D67CD1"/>
    <w:rsid w:val="00D72F79"/>
    <w:rsid w:val="00D738D6"/>
    <w:rsid w:val="00D80795"/>
    <w:rsid w:val="00D83307"/>
    <w:rsid w:val="00D84003"/>
    <w:rsid w:val="00D84F61"/>
    <w:rsid w:val="00D854BE"/>
    <w:rsid w:val="00D87E00"/>
    <w:rsid w:val="00D9134D"/>
    <w:rsid w:val="00D96D11"/>
    <w:rsid w:val="00DA1415"/>
    <w:rsid w:val="00DA7291"/>
    <w:rsid w:val="00DA7A03"/>
    <w:rsid w:val="00DB0000"/>
    <w:rsid w:val="00DB0DB8"/>
    <w:rsid w:val="00DB1818"/>
    <w:rsid w:val="00DC309B"/>
    <w:rsid w:val="00DC4DA2"/>
    <w:rsid w:val="00DC5261"/>
    <w:rsid w:val="00DC5CA6"/>
    <w:rsid w:val="00DD59C4"/>
    <w:rsid w:val="00DE25D2"/>
    <w:rsid w:val="00DE28DE"/>
    <w:rsid w:val="00DF473E"/>
    <w:rsid w:val="00DF5571"/>
    <w:rsid w:val="00DF7C20"/>
    <w:rsid w:val="00E00DE7"/>
    <w:rsid w:val="00E038FB"/>
    <w:rsid w:val="00E14D72"/>
    <w:rsid w:val="00E20A23"/>
    <w:rsid w:val="00E2425E"/>
    <w:rsid w:val="00E364E1"/>
    <w:rsid w:val="00E4292B"/>
    <w:rsid w:val="00E46C08"/>
    <w:rsid w:val="00E471CF"/>
    <w:rsid w:val="00E471F1"/>
    <w:rsid w:val="00E51EE1"/>
    <w:rsid w:val="00E52C63"/>
    <w:rsid w:val="00E55E9A"/>
    <w:rsid w:val="00E60F42"/>
    <w:rsid w:val="00E62835"/>
    <w:rsid w:val="00E6480E"/>
    <w:rsid w:val="00E7061A"/>
    <w:rsid w:val="00E72178"/>
    <w:rsid w:val="00E752FB"/>
    <w:rsid w:val="00E77645"/>
    <w:rsid w:val="00E83697"/>
    <w:rsid w:val="00E859B6"/>
    <w:rsid w:val="00E95028"/>
    <w:rsid w:val="00EA128D"/>
    <w:rsid w:val="00EA66C9"/>
    <w:rsid w:val="00EB240E"/>
    <w:rsid w:val="00EB5D32"/>
    <w:rsid w:val="00EC409B"/>
    <w:rsid w:val="00EC4A25"/>
    <w:rsid w:val="00EC62B6"/>
    <w:rsid w:val="00ED4953"/>
    <w:rsid w:val="00ED5755"/>
    <w:rsid w:val="00EE02D2"/>
    <w:rsid w:val="00EE371F"/>
    <w:rsid w:val="00EE6235"/>
    <w:rsid w:val="00EF612C"/>
    <w:rsid w:val="00EF6313"/>
    <w:rsid w:val="00F025A2"/>
    <w:rsid w:val="00F036E9"/>
    <w:rsid w:val="00F03718"/>
    <w:rsid w:val="00F05C02"/>
    <w:rsid w:val="00F063CF"/>
    <w:rsid w:val="00F07388"/>
    <w:rsid w:val="00F13483"/>
    <w:rsid w:val="00F2026E"/>
    <w:rsid w:val="00F2210A"/>
    <w:rsid w:val="00F251FA"/>
    <w:rsid w:val="00F26591"/>
    <w:rsid w:val="00F27BDF"/>
    <w:rsid w:val="00F31372"/>
    <w:rsid w:val="00F368E2"/>
    <w:rsid w:val="00F37528"/>
    <w:rsid w:val="00F37743"/>
    <w:rsid w:val="00F40C2F"/>
    <w:rsid w:val="00F42493"/>
    <w:rsid w:val="00F54A3D"/>
    <w:rsid w:val="00F54CB0"/>
    <w:rsid w:val="00F55A3A"/>
    <w:rsid w:val="00F579CD"/>
    <w:rsid w:val="00F653B8"/>
    <w:rsid w:val="00F70E99"/>
    <w:rsid w:val="00F71B89"/>
    <w:rsid w:val="00F7353C"/>
    <w:rsid w:val="00F74819"/>
    <w:rsid w:val="00F76F8F"/>
    <w:rsid w:val="00F80E94"/>
    <w:rsid w:val="00F8221F"/>
    <w:rsid w:val="00F84CC8"/>
    <w:rsid w:val="00F87048"/>
    <w:rsid w:val="00F87257"/>
    <w:rsid w:val="00F941DF"/>
    <w:rsid w:val="00F96999"/>
    <w:rsid w:val="00FA0660"/>
    <w:rsid w:val="00FA1266"/>
    <w:rsid w:val="00FA4CB3"/>
    <w:rsid w:val="00FB36FA"/>
    <w:rsid w:val="00FB5199"/>
    <w:rsid w:val="00FC1192"/>
    <w:rsid w:val="00FE106D"/>
    <w:rsid w:val="00FE251B"/>
    <w:rsid w:val="00FE7282"/>
    <w:rsid w:val="00FF1ED7"/>
    <w:rsid w:val="00FF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E752FB"/>
    <w:rPr>
      <w:lang w:eastAsia="en-US"/>
    </w:rPr>
  </w:style>
  <w:style w:type="character" w:styleId="BookTitle">
    <w:name w:val="Book Title"/>
    <w:basedOn w:val="DefaultParagraphFont"/>
    <w:uiPriority w:val="33"/>
    <w:qFormat/>
    <w:rsid w:val="00416131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6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17A6F-4694-48E0-962B-890E9EEE6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2025-03-28T01:48:00Z</dcterms:created>
  <dcterms:modified xsi:type="dcterms:W3CDTF">2025-03-28T01:49:00Z</dcterms:modified>
  <cp:category/>
</cp:coreProperties>
</file>